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583" w14:textId="51BE92C3" w:rsidR="004B3D84" w:rsidRDefault="004B3D84" w:rsidP="004B3D84">
      <w:pPr>
        <w:tabs>
          <w:tab w:val="left" w:pos="720"/>
          <w:tab w:val="left" w:pos="1440"/>
          <w:tab w:val="center" w:pos="4513"/>
          <w:tab w:val="right" w:pos="9072"/>
        </w:tabs>
        <w:spacing w:line="280" w:lineRule="exact"/>
        <w:rPr>
          <w:rFonts w:ascii="Arial" w:hAnsi="Arial" w:cs="Arial"/>
          <w:bCs/>
          <w:spacing w:val="-2"/>
          <w:sz w:val="24"/>
          <w:szCs w:val="24"/>
          <w:lang w:val="en-GB"/>
        </w:rPr>
      </w:pPr>
    </w:p>
    <w:p w14:paraId="171118B6" w14:textId="77777777" w:rsidR="00970152" w:rsidRPr="00677058" w:rsidRDefault="00970152" w:rsidP="004B3D84">
      <w:pPr>
        <w:tabs>
          <w:tab w:val="left" w:pos="720"/>
          <w:tab w:val="left" w:pos="1440"/>
          <w:tab w:val="center" w:pos="4513"/>
          <w:tab w:val="right" w:pos="9072"/>
        </w:tabs>
        <w:spacing w:line="280" w:lineRule="exact"/>
        <w:rPr>
          <w:rFonts w:ascii="Arial" w:hAnsi="Arial" w:cs="Arial"/>
          <w:bCs/>
          <w:spacing w:val="-2"/>
          <w:sz w:val="24"/>
          <w:szCs w:val="24"/>
          <w:lang w:val="en-GB"/>
        </w:rPr>
      </w:pPr>
    </w:p>
    <w:p w14:paraId="0E2BEBC6" w14:textId="77777777" w:rsidR="00273848" w:rsidRDefault="008A0638" w:rsidP="009D5743">
      <w:pPr>
        <w:tabs>
          <w:tab w:val="left" w:pos="720"/>
          <w:tab w:val="left" w:pos="1440"/>
          <w:tab w:val="center" w:pos="4513"/>
          <w:tab w:val="right" w:pos="9072"/>
        </w:tabs>
        <w:spacing w:line="280" w:lineRule="exact"/>
        <w:jc w:val="center"/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</w:pPr>
      <w:r w:rsidRPr="00B9598E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>Информацион</w:t>
      </w:r>
      <w:r w:rsidR="00A41649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>ни</w:t>
      </w:r>
      <w:r w:rsidRPr="00B9598E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 xml:space="preserve"> дн</w:t>
      </w:r>
      <w:r w:rsidR="00A41649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>и</w:t>
      </w:r>
      <w:r w:rsidRPr="00B9598E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 xml:space="preserve"> </w:t>
      </w:r>
    </w:p>
    <w:p w14:paraId="0F06A187" w14:textId="4AC1F6F5" w:rsidR="000F2C54" w:rsidRPr="00B9598E" w:rsidRDefault="008A0638" w:rsidP="009D5743">
      <w:pPr>
        <w:tabs>
          <w:tab w:val="left" w:pos="720"/>
          <w:tab w:val="left" w:pos="1440"/>
          <w:tab w:val="center" w:pos="4513"/>
          <w:tab w:val="right" w:pos="9072"/>
        </w:tabs>
        <w:spacing w:line="280" w:lineRule="exact"/>
        <w:jc w:val="center"/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</w:pPr>
      <w:r w:rsidRPr="00B9598E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>за</w:t>
      </w:r>
      <w:r w:rsidR="0097425F" w:rsidRPr="00B9598E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 xml:space="preserve"> </w:t>
      </w:r>
      <w:r w:rsidRPr="00B9598E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>Шеста</w:t>
      </w:r>
      <w:r w:rsidR="0097425F" w:rsidRPr="00B9598E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>та</w:t>
      </w:r>
      <w:r w:rsidRPr="00B9598E">
        <w:rPr>
          <w:rFonts w:ascii="Times New Roman" w:hAnsi="Times New Roman" w:cs="Times New Roman"/>
          <w:b/>
          <w:color w:val="2F5496" w:themeColor="accent1" w:themeShade="BF"/>
          <w:spacing w:val="-2"/>
          <w:sz w:val="28"/>
          <w:szCs w:val="28"/>
          <w:lang w:val="bg-BG"/>
        </w:rPr>
        <w:t xml:space="preserve"> процедура за присъждане на Европейски етикет за иновации и добро управление на местно ниво </w:t>
      </w:r>
    </w:p>
    <w:p w14:paraId="275E849A" w14:textId="4B31EA3C" w:rsidR="00A41AFC" w:rsidRPr="00B9598E" w:rsidRDefault="00A41AFC" w:rsidP="00B9598E">
      <w:pPr>
        <w:tabs>
          <w:tab w:val="left" w:pos="3402"/>
          <w:tab w:val="left" w:pos="5103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D5DE8A" w14:textId="4057BD6E" w:rsidR="00273848" w:rsidRPr="00273848" w:rsidRDefault="00273848" w:rsidP="00FA26FC">
      <w:pPr>
        <w:numPr>
          <w:ilvl w:val="0"/>
          <w:numId w:val="1"/>
        </w:numPr>
        <w:tabs>
          <w:tab w:val="left" w:pos="3402"/>
          <w:tab w:val="left" w:pos="510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1 април 2022 г.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96511380"/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Pr="0053472D">
        <w:rPr>
          <w:rFonts w:ascii="Times New Roman" w:hAnsi="Times New Roman" w:cs="Times New Roman"/>
          <w:sz w:val="24"/>
          <w:szCs w:val="24"/>
          <w:lang w:val="bg-BG"/>
        </w:rPr>
        <w:t>10:00 - 12:00 ч.)</w:t>
      </w:r>
      <w:bookmarkEnd w:id="0"/>
      <w:r w:rsidRPr="0053472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Северозападен район</w:t>
      </w:r>
      <w:bookmarkStart w:id="1" w:name="_Hlk96508629"/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включващ общините </w:t>
      </w:r>
      <w:bookmarkEnd w:id="1"/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в областите Видин, Враца, Ловеч, Монтана и Плевен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7C71B78" w14:textId="719DE92D" w:rsidR="00273848" w:rsidRPr="00273848" w:rsidRDefault="00273848" w:rsidP="00FA26FC">
      <w:pPr>
        <w:numPr>
          <w:ilvl w:val="0"/>
          <w:numId w:val="1"/>
        </w:numPr>
        <w:tabs>
          <w:tab w:val="left" w:pos="3402"/>
          <w:tab w:val="left" w:pos="510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5 април 2022 г.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(10:00 - 12:00 ч.) - 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Северен централен район, включващ общините в областите Велико Търново, Габрово, Разград, Русе и Силистра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2" w:name="_GoBack"/>
      <w:bookmarkEnd w:id="2"/>
    </w:p>
    <w:p w14:paraId="4C757B12" w14:textId="5138229D" w:rsidR="00273848" w:rsidRPr="00273848" w:rsidRDefault="00273848" w:rsidP="00FA26FC">
      <w:pPr>
        <w:numPr>
          <w:ilvl w:val="0"/>
          <w:numId w:val="1"/>
        </w:numPr>
        <w:tabs>
          <w:tab w:val="left" w:pos="3402"/>
          <w:tab w:val="left" w:pos="510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7 април 2022 г.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(10:00 - 12:00 ч.) - 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Североизточен район, включващ общините в областите Варна, Добрич, Търговище и Шумен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1FF4F62" w14:textId="559A0821" w:rsidR="00273848" w:rsidRPr="00273848" w:rsidRDefault="00273848" w:rsidP="00FA26FC">
      <w:pPr>
        <w:numPr>
          <w:ilvl w:val="0"/>
          <w:numId w:val="1"/>
        </w:numPr>
        <w:tabs>
          <w:tab w:val="left" w:pos="3402"/>
          <w:tab w:val="left" w:pos="510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11 април 2022 г.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(10:00 - 12:00 ч.) - 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Югозападен район, включващ общините в областите Благоевград, Кюстендил, Перник, София и София (столица)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A954761" w14:textId="3CD80250" w:rsidR="00273848" w:rsidRPr="00273848" w:rsidRDefault="00273848" w:rsidP="00FA26FC">
      <w:pPr>
        <w:numPr>
          <w:ilvl w:val="0"/>
          <w:numId w:val="1"/>
        </w:numPr>
        <w:tabs>
          <w:tab w:val="left" w:pos="3402"/>
          <w:tab w:val="left" w:pos="510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13 април 2022 г.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</w:t>
      </w:r>
      <w:r w:rsidRPr="0053472D">
        <w:rPr>
          <w:rFonts w:ascii="Times New Roman" w:hAnsi="Times New Roman" w:cs="Times New Roman"/>
          <w:sz w:val="24"/>
          <w:szCs w:val="24"/>
          <w:lang w:val="bg-BG"/>
        </w:rPr>
        <w:t xml:space="preserve">10:00 - 12:00 ч.) - 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Южен централен район, включващ общините в областите Кърджали, Пазарджик, Пловдив, Смолян и Хасково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BE039D7" w14:textId="2AF9C331" w:rsidR="00273848" w:rsidRPr="00273848" w:rsidRDefault="00273848" w:rsidP="00FA26FC">
      <w:pPr>
        <w:numPr>
          <w:ilvl w:val="0"/>
          <w:numId w:val="1"/>
        </w:numPr>
        <w:tabs>
          <w:tab w:val="left" w:pos="3402"/>
          <w:tab w:val="left" w:pos="5103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15 април 2022 г.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(10:00 - 12:00 ч.) - </w:t>
      </w:r>
      <w:r w:rsidRPr="00273848">
        <w:rPr>
          <w:rFonts w:ascii="Times New Roman" w:eastAsia="Calibri" w:hAnsi="Times New Roman" w:cs="Times New Roman"/>
          <w:sz w:val="24"/>
          <w:szCs w:val="24"/>
          <w:lang w:val="bg-BG"/>
        </w:rPr>
        <w:t>Югоизточен район, включващ общините в областите Бургас, Сливен, Стара Загора и Ямбол</w:t>
      </w:r>
      <w:r w:rsidRPr="0053472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21DC4013" w14:textId="77777777" w:rsidR="00CE773A" w:rsidRPr="00273848" w:rsidRDefault="00CE773A" w:rsidP="00273848">
      <w:pPr>
        <w:tabs>
          <w:tab w:val="left" w:pos="3402"/>
          <w:tab w:val="left" w:pos="510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11E1C8" w14:textId="77777777" w:rsidR="00A41AFC" w:rsidRPr="00B9598E" w:rsidRDefault="00A41AFC" w:rsidP="00A41AFC">
      <w:pPr>
        <w:tabs>
          <w:tab w:val="left" w:pos="720"/>
          <w:tab w:val="left" w:pos="1440"/>
          <w:tab w:val="center" w:pos="4513"/>
          <w:tab w:val="right" w:pos="9072"/>
        </w:tabs>
        <w:spacing w:line="28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90FADB0" w14:textId="1E8436F9" w:rsidR="00A41AFC" w:rsidRPr="00B9598E" w:rsidRDefault="00F60F6E" w:rsidP="00A41AFC">
      <w:pPr>
        <w:tabs>
          <w:tab w:val="left" w:pos="720"/>
          <w:tab w:val="left" w:pos="1440"/>
          <w:tab w:val="center" w:pos="4513"/>
          <w:tab w:val="right" w:pos="9072"/>
        </w:tabs>
        <w:spacing w:line="28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bg-BG"/>
        </w:rPr>
        <w:t>РЕГИСТРАЦИОНЕН ФОРМУЛЯР</w:t>
      </w:r>
      <w:r w:rsidR="000F2C54" w:rsidRPr="00B9598E">
        <w:rPr>
          <w:rFonts w:ascii="Times New Roman" w:hAnsi="Times New Roman" w:cs="Times New Roman"/>
          <w:b/>
          <w:spacing w:val="-2"/>
          <w:sz w:val="28"/>
          <w:szCs w:val="28"/>
          <w:lang w:val="bg-BG"/>
        </w:rPr>
        <w:t xml:space="preserve"> ЗА УЧАСТИЕ</w:t>
      </w:r>
    </w:p>
    <w:p w14:paraId="698738D6" w14:textId="1992E841" w:rsidR="00A41AFC" w:rsidRPr="00B9598E" w:rsidRDefault="00A41AFC" w:rsidP="00A41AFC">
      <w:pPr>
        <w:tabs>
          <w:tab w:val="left" w:pos="720"/>
          <w:tab w:val="left" w:pos="1440"/>
          <w:tab w:val="center" w:pos="4513"/>
          <w:tab w:val="right" w:pos="9072"/>
        </w:tabs>
        <w:spacing w:line="28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0B1E18B" w14:textId="3D256513" w:rsidR="00A41AFC" w:rsidRPr="00B9598E" w:rsidRDefault="00A41AFC" w:rsidP="008A0638">
      <w:pPr>
        <w:tabs>
          <w:tab w:val="left" w:pos="720"/>
          <w:tab w:val="left" w:pos="1440"/>
          <w:tab w:val="center" w:pos="4513"/>
          <w:tab w:val="right" w:pos="9072"/>
        </w:tabs>
        <w:spacing w:line="280" w:lineRule="exact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41AFC" w:rsidRPr="007155F1" w14:paraId="143C1F0E" w14:textId="77777777" w:rsidTr="00B9598E">
        <w:tc>
          <w:tcPr>
            <w:tcW w:w="9067" w:type="dxa"/>
            <w:hideMark/>
          </w:tcPr>
          <w:p w14:paraId="3D021714" w14:textId="351ED289" w:rsidR="00A41AFC" w:rsidRPr="007155F1" w:rsidRDefault="00152D1E" w:rsidP="00B9598E">
            <w:pPr>
              <w:tabs>
                <w:tab w:val="left" w:pos="720"/>
                <w:tab w:val="left" w:pos="1440"/>
                <w:tab w:val="center" w:pos="4513"/>
                <w:tab w:val="right" w:pos="9072"/>
              </w:tabs>
              <w:spacing w:line="48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</w:pPr>
            <w:r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>Име и фамилия</w:t>
            </w:r>
            <w:r w:rsidR="00A41AFC"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>:</w:t>
            </w:r>
            <w:r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 xml:space="preserve"> </w:t>
            </w:r>
          </w:p>
        </w:tc>
      </w:tr>
      <w:tr w:rsidR="00A41AFC" w:rsidRPr="007155F1" w14:paraId="076C29CD" w14:textId="77777777" w:rsidTr="00B9598E">
        <w:tc>
          <w:tcPr>
            <w:tcW w:w="9067" w:type="dxa"/>
          </w:tcPr>
          <w:p w14:paraId="618005D2" w14:textId="15319D2E" w:rsidR="00A41AFC" w:rsidRPr="007155F1" w:rsidRDefault="00B9598E" w:rsidP="00B9598E">
            <w:pPr>
              <w:tabs>
                <w:tab w:val="left" w:pos="720"/>
                <w:tab w:val="left" w:pos="1440"/>
                <w:tab w:val="center" w:pos="4513"/>
                <w:tab w:val="right" w:pos="9072"/>
              </w:tabs>
              <w:spacing w:line="48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</w:pPr>
            <w:r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>Длъжност:</w:t>
            </w:r>
          </w:p>
        </w:tc>
      </w:tr>
      <w:tr w:rsidR="00A41AFC" w:rsidRPr="007155F1" w14:paraId="30C54F0E" w14:textId="77777777" w:rsidTr="00B9598E">
        <w:tc>
          <w:tcPr>
            <w:tcW w:w="9067" w:type="dxa"/>
          </w:tcPr>
          <w:p w14:paraId="5B8C4F26" w14:textId="20B11255" w:rsidR="00A41AFC" w:rsidRPr="007155F1" w:rsidRDefault="00152D1E" w:rsidP="00B9598E">
            <w:pPr>
              <w:tabs>
                <w:tab w:val="left" w:pos="720"/>
                <w:tab w:val="left" w:pos="1440"/>
                <w:tab w:val="center" w:pos="4513"/>
                <w:tab w:val="right" w:pos="9072"/>
              </w:tabs>
              <w:spacing w:line="48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</w:pPr>
            <w:r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>Община:</w:t>
            </w:r>
          </w:p>
        </w:tc>
      </w:tr>
      <w:tr w:rsidR="00A41AFC" w:rsidRPr="007155F1" w14:paraId="0C4A237C" w14:textId="77777777" w:rsidTr="00B9598E">
        <w:tc>
          <w:tcPr>
            <w:tcW w:w="9067" w:type="dxa"/>
          </w:tcPr>
          <w:p w14:paraId="1C76954B" w14:textId="35EDBCF0" w:rsidR="00A41AFC" w:rsidRPr="007155F1" w:rsidRDefault="000F2C54" w:rsidP="00B9598E">
            <w:pPr>
              <w:tabs>
                <w:tab w:val="left" w:pos="720"/>
                <w:tab w:val="left" w:pos="1440"/>
                <w:tab w:val="center" w:pos="4513"/>
                <w:tab w:val="right" w:pos="9072"/>
              </w:tabs>
              <w:spacing w:line="48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</w:pPr>
            <w:r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>Област:</w:t>
            </w:r>
          </w:p>
        </w:tc>
      </w:tr>
      <w:tr w:rsidR="00A41AFC" w:rsidRPr="007155F1" w14:paraId="18491438" w14:textId="77777777" w:rsidTr="00B9598E">
        <w:tc>
          <w:tcPr>
            <w:tcW w:w="9067" w:type="dxa"/>
            <w:hideMark/>
          </w:tcPr>
          <w:p w14:paraId="133FF93B" w14:textId="0E0A47BF" w:rsidR="00A41AFC" w:rsidRPr="007155F1" w:rsidRDefault="000F2C54" w:rsidP="00B9598E">
            <w:pPr>
              <w:tabs>
                <w:tab w:val="left" w:pos="720"/>
                <w:tab w:val="left" w:pos="1440"/>
                <w:tab w:val="center" w:pos="4513"/>
                <w:tab w:val="right" w:pos="9072"/>
              </w:tabs>
              <w:spacing w:line="48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</w:pPr>
            <w:r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>Район:</w:t>
            </w:r>
          </w:p>
        </w:tc>
      </w:tr>
      <w:tr w:rsidR="00A41AFC" w:rsidRPr="007155F1" w14:paraId="20C7F7EC" w14:textId="77777777" w:rsidTr="00B9598E">
        <w:tc>
          <w:tcPr>
            <w:tcW w:w="9067" w:type="dxa"/>
            <w:hideMark/>
          </w:tcPr>
          <w:p w14:paraId="2E5C2A1A" w14:textId="35E72D43" w:rsidR="00A41AFC" w:rsidRPr="007155F1" w:rsidRDefault="00152D1E" w:rsidP="00B9598E">
            <w:pPr>
              <w:tabs>
                <w:tab w:val="left" w:pos="720"/>
                <w:tab w:val="left" w:pos="1440"/>
                <w:tab w:val="center" w:pos="4513"/>
                <w:tab w:val="right" w:pos="9072"/>
              </w:tabs>
              <w:spacing w:line="48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</w:pPr>
            <w:r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>Ел. поща</w:t>
            </w:r>
            <w:r w:rsidR="00A41AFC"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>:</w:t>
            </w:r>
          </w:p>
        </w:tc>
      </w:tr>
      <w:tr w:rsidR="00A41AFC" w:rsidRPr="007155F1" w14:paraId="4538912C" w14:textId="77777777" w:rsidTr="00B9598E">
        <w:tc>
          <w:tcPr>
            <w:tcW w:w="9067" w:type="dxa"/>
            <w:hideMark/>
          </w:tcPr>
          <w:p w14:paraId="19FE20AF" w14:textId="68E10BED" w:rsidR="00A41AFC" w:rsidRPr="007155F1" w:rsidRDefault="00152D1E" w:rsidP="00B9598E">
            <w:pPr>
              <w:tabs>
                <w:tab w:val="left" w:pos="720"/>
                <w:tab w:val="left" w:pos="1440"/>
                <w:tab w:val="center" w:pos="4513"/>
                <w:tab w:val="right" w:pos="9072"/>
              </w:tabs>
              <w:spacing w:line="48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</w:pPr>
            <w:r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g-BG"/>
              </w:rPr>
              <w:t>Телефон за връзка</w:t>
            </w:r>
            <w:r w:rsidR="00A41AFC" w:rsidRPr="007155F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GB"/>
              </w:rPr>
              <w:t>:</w:t>
            </w:r>
          </w:p>
        </w:tc>
      </w:tr>
    </w:tbl>
    <w:p w14:paraId="074B9136" w14:textId="5EA35A4D" w:rsidR="00A41AFC" w:rsidRPr="00B9598E" w:rsidRDefault="00A41AFC" w:rsidP="00A41AFC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805E5B" w14:textId="77777777" w:rsidR="00A41AFC" w:rsidRPr="00B9598E" w:rsidRDefault="00A41AFC" w:rsidP="00A41AFC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8F78B97" w14:textId="2C7BED95" w:rsidR="00A41AFC" w:rsidRPr="007155F1" w:rsidRDefault="00152D1E" w:rsidP="007155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Моля </w:t>
      </w:r>
      <w:r w:rsidR="00FA5DB8" w:rsidRPr="00FA5DB8">
        <w:rPr>
          <w:rFonts w:ascii="Times New Roman" w:hAnsi="Times New Roman" w:cs="Times New Roman"/>
          <w:b/>
          <w:sz w:val="24"/>
          <w:szCs w:val="24"/>
          <w:lang w:val="bg-BG"/>
        </w:rPr>
        <w:t>в срок до</w:t>
      </w:r>
      <w:r w:rsidR="00FA5DB8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A5DB8" w:rsidRPr="007155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25 март </w:t>
      </w:r>
      <w:r w:rsidR="00FA5DB8" w:rsidRPr="007155F1">
        <w:rPr>
          <w:rFonts w:ascii="Times New Roman" w:hAnsi="Times New Roman" w:cs="Times New Roman"/>
          <w:b/>
          <w:bCs/>
          <w:sz w:val="24"/>
          <w:szCs w:val="24"/>
          <w:lang w:val="bg-BG"/>
        </w:rPr>
        <w:t>2022</w:t>
      </w:r>
      <w:r w:rsidR="00FA5DB8" w:rsidRPr="007155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r w:rsidR="00FA5DB8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да изпратите </w:t>
      </w:r>
      <w:r w:rsidR="00FA5DB8">
        <w:rPr>
          <w:rFonts w:ascii="Times New Roman" w:hAnsi="Times New Roman" w:cs="Times New Roman"/>
          <w:sz w:val="24"/>
          <w:szCs w:val="24"/>
          <w:lang w:val="bg-BG"/>
        </w:rPr>
        <w:t>попълнения</w:t>
      </w:r>
      <w:r w:rsidR="00FA5DB8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>формуляр</w:t>
      </w:r>
      <w:r w:rsidR="008A0638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0CE2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ел. </w:t>
      </w:r>
      <w:r w:rsidR="00560CE2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>оща</w:t>
      </w:r>
      <w:r w:rsidR="00560CE2">
        <w:rPr>
          <w:rFonts w:ascii="Times New Roman" w:hAnsi="Times New Roman" w:cs="Times New Roman"/>
          <w:sz w:val="24"/>
          <w:szCs w:val="24"/>
          <w:lang w:val="bg-BG"/>
        </w:rPr>
        <w:t xml:space="preserve"> на адрес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4B3D84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7" w:history="1">
        <w:r w:rsidR="00EA7262" w:rsidRPr="007155F1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atusecretariat@mrrb.government.bg</w:t>
        </w:r>
      </w:hyperlink>
      <w:r w:rsidR="00EA7262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4AC9C18" w14:textId="315B5BF8" w:rsidR="008A0638" w:rsidRPr="007155F1" w:rsidRDefault="00EA7262" w:rsidP="00CA7E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155F1">
        <w:rPr>
          <w:rFonts w:ascii="Times New Roman" w:hAnsi="Times New Roman" w:cs="Times New Roman"/>
          <w:sz w:val="24"/>
          <w:szCs w:val="24"/>
          <w:lang w:val="bg-BG"/>
        </w:rPr>
        <w:t>Информационн</w:t>
      </w:r>
      <w:r w:rsidR="00A41649" w:rsidRPr="007155F1">
        <w:rPr>
          <w:rFonts w:ascii="Times New Roman" w:hAnsi="Times New Roman" w:cs="Times New Roman"/>
          <w:sz w:val="24"/>
          <w:szCs w:val="24"/>
          <w:lang w:val="bg-BG"/>
        </w:rPr>
        <w:t>ите д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A41649" w:rsidRPr="007155F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ще се провед</w:t>
      </w:r>
      <w:r w:rsidR="00F60F6E" w:rsidRPr="007155F1">
        <w:rPr>
          <w:rFonts w:ascii="Times New Roman" w:hAnsi="Times New Roman" w:cs="Times New Roman"/>
          <w:sz w:val="24"/>
          <w:szCs w:val="24"/>
          <w:lang w:val="bg-BG"/>
        </w:rPr>
        <w:t>ат</w:t>
      </w:r>
      <w:r w:rsidR="008A0638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с помощта на приложението за дистанционни срещи 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>WEBEX</w:t>
      </w:r>
      <w:r w:rsidR="00CA7E44">
        <w:rPr>
          <w:rFonts w:ascii="Times New Roman" w:hAnsi="Times New Roman" w:cs="Times New Roman"/>
          <w:sz w:val="24"/>
          <w:szCs w:val="24"/>
          <w:lang w:val="bg-BG"/>
        </w:rPr>
        <w:t xml:space="preserve">, като </w:t>
      </w:r>
      <w:r w:rsidR="00CA7E44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на посочената от Вас ел. поща </w:t>
      </w:r>
      <w:r w:rsidR="00CA7E44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срок </w:t>
      </w:r>
      <w:r w:rsidR="00560CE2"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2</w:t>
      </w:r>
      <w:r w:rsidR="00560C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дни преди </w:t>
      </w:r>
      <w:r w:rsidR="00CA7E44">
        <w:rPr>
          <w:rFonts w:ascii="Times New Roman" w:hAnsi="Times New Roman" w:cs="Times New Roman"/>
          <w:sz w:val="24"/>
          <w:szCs w:val="24"/>
          <w:lang w:val="bg-BG"/>
        </w:rPr>
        <w:t>събитието</w:t>
      </w:r>
      <w:r w:rsidR="00F60F6E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ще получите </w:t>
      </w:r>
      <w:r w:rsidR="00560CE2">
        <w:rPr>
          <w:rFonts w:ascii="Times New Roman" w:hAnsi="Times New Roman" w:cs="Times New Roman"/>
          <w:sz w:val="24"/>
          <w:szCs w:val="24"/>
          <w:lang w:val="bg-BG"/>
        </w:rPr>
        <w:t>електронно съобщение</w:t>
      </w:r>
      <w:r w:rsidR="001A59AD"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от ИТ отдела на МРРБ</w:t>
      </w:r>
      <w:r w:rsidR="00560CE2">
        <w:rPr>
          <w:rFonts w:ascii="Times New Roman" w:hAnsi="Times New Roman" w:cs="Times New Roman"/>
          <w:sz w:val="24"/>
          <w:szCs w:val="24"/>
          <w:lang w:val="bg-BG"/>
        </w:rPr>
        <w:t>, съдържащо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60CE2" w:rsidRPr="007155F1">
        <w:rPr>
          <w:rFonts w:ascii="Times New Roman" w:hAnsi="Times New Roman" w:cs="Times New Roman"/>
          <w:sz w:val="24"/>
          <w:szCs w:val="24"/>
          <w:lang w:val="bg-BG"/>
        </w:rPr>
        <w:t>връзка</w:t>
      </w:r>
      <w:r w:rsidR="00560CE2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Pr="007155F1">
        <w:rPr>
          <w:rFonts w:ascii="Times New Roman" w:hAnsi="Times New Roman" w:cs="Times New Roman"/>
          <w:sz w:val="24"/>
          <w:szCs w:val="24"/>
          <w:lang w:val="bg-BG"/>
        </w:rPr>
        <w:t>хиперлинк за</w:t>
      </w:r>
      <w:r w:rsidR="00560CE2">
        <w:rPr>
          <w:rFonts w:ascii="Times New Roman" w:hAnsi="Times New Roman" w:cs="Times New Roman"/>
          <w:sz w:val="24"/>
          <w:szCs w:val="24"/>
          <w:lang w:val="bg-BG"/>
        </w:rPr>
        <w:t xml:space="preserve"> включване в срещата</w:t>
      </w:r>
      <w:r w:rsidR="00CA7E4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A7E44" w:rsidRPr="00CA7E4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CB4AA60" w14:textId="458EA6B6" w:rsidR="00A41AFC" w:rsidRPr="007155F1" w:rsidRDefault="00273848" w:rsidP="007155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3472D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8A0638" w:rsidRPr="0053472D">
        <w:rPr>
          <w:rFonts w:ascii="Times New Roman" w:hAnsi="Times New Roman" w:cs="Times New Roman"/>
          <w:sz w:val="24"/>
          <w:szCs w:val="24"/>
          <w:lang w:val="bg-BG"/>
        </w:rPr>
        <w:t xml:space="preserve">опълнителна информация и въпроси </w:t>
      </w:r>
      <w:r w:rsidRPr="0053472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735899" w:rsidRPr="0053472D">
        <w:rPr>
          <w:rFonts w:ascii="Times New Roman" w:hAnsi="Times New Roman" w:cs="Times New Roman"/>
          <w:sz w:val="24"/>
          <w:szCs w:val="24"/>
          <w:lang w:val="bg-BG"/>
        </w:rPr>
        <w:t>тел</w:t>
      </w:r>
      <w:r w:rsidRPr="0053472D">
        <w:rPr>
          <w:rFonts w:ascii="Times New Roman" w:hAnsi="Times New Roman" w:cs="Times New Roman"/>
          <w:sz w:val="24"/>
          <w:szCs w:val="24"/>
          <w:lang w:val="bg-BG"/>
        </w:rPr>
        <w:t>.: 02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9405320 или 02 9405513.</w:t>
      </w:r>
    </w:p>
    <w:sectPr w:rsidR="00A41AFC" w:rsidRPr="007155F1" w:rsidSect="007155F1">
      <w:headerReference w:type="default" r:id="rId8"/>
      <w:pgSz w:w="11906" w:h="16838"/>
      <w:pgMar w:top="709" w:right="1133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8CAA7" w14:textId="77777777" w:rsidR="00307AD9" w:rsidRDefault="00307AD9" w:rsidP="00AF00C0">
      <w:r>
        <w:separator/>
      </w:r>
    </w:p>
  </w:endnote>
  <w:endnote w:type="continuationSeparator" w:id="0">
    <w:p w14:paraId="7D1C3540" w14:textId="77777777" w:rsidR="00307AD9" w:rsidRDefault="00307AD9" w:rsidP="00AF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7478E" w14:textId="77777777" w:rsidR="00307AD9" w:rsidRDefault="00307AD9" w:rsidP="00AF00C0">
      <w:r>
        <w:separator/>
      </w:r>
    </w:p>
  </w:footnote>
  <w:footnote w:type="continuationSeparator" w:id="0">
    <w:p w14:paraId="76FD0671" w14:textId="77777777" w:rsidR="00307AD9" w:rsidRDefault="00307AD9" w:rsidP="00AF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3975" w14:textId="77777777" w:rsidR="008A0638" w:rsidRDefault="008A0638" w:rsidP="008A0638">
    <w:pPr>
      <w:pStyle w:val="Header"/>
    </w:pPr>
  </w:p>
  <w:p w14:paraId="39BCE165" w14:textId="4855D21E" w:rsidR="007155F1" w:rsidRDefault="008A0638" w:rsidP="007155F1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FC"/>
    <w:multiLevelType w:val="hybridMultilevel"/>
    <w:tmpl w:val="E55E03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E7"/>
    <w:rsid w:val="00074992"/>
    <w:rsid w:val="00095D80"/>
    <w:rsid w:val="00096D2C"/>
    <w:rsid w:val="000F2C54"/>
    <w:rsid w:val="000F72FD"/>
    <w:rsid w:val="001225E7"/>
    <w:rsid w:val="00152D1E"/>
    <w:rsid w:val="001A12CD"/>
    <w:rsid w:val="001A59AD"/>
    <w:rsid w:val="001D7A57"/>
    <w:rsid w:val="001E6058"/>
    <w:rsid w:val="001E63CE"/>
    <w:rsid w:val="0024669C"/>
    <w:rsid w:val="00273848"/>
    <w:rsid w:val="002B2473"/>
    <w:rsid w:val="002F1741"/>
    <w:rsid w:val="00307AD9"/>
    <w:rsid w:val="00317949"/>
    <w:rsid w:val="00426A98"/>
    <w:rsid w:val="00482C14"/>
    <w:rsid w:val="00486232"/>
    <w:rsid w:val="004B3D84"/>
    <w:rsid w:val="004E49EE"/>
    <w:rsid w:val="0053472D"/>
    <w:rsid w:val="00560CE2"/>
    <w:rsid w:val="005D7DC7"/>
    <w:rsid w:val="005F3D99"/>
    <w:rsid w:val="00611BD5"/>
    <w:rsid w:val="00677058"/>
    <w:rsid w:val="006C302D"/>
    <w:rsid w:val="007155F1"/>
    <w:rsid w:val="00735899"/>
    <w:rsid w:val="007817B8"/>
    <w:rsid w:val="007D5DD6"/>
    <w:rsid w:val="0083128F"/>
    <w:rsid w:val="00836B07"/>
    <w:rsid w:val="00840DF5"/>
    <w:rsid w:val="008963F8"/>
    <w:rsid w:val="008A0638"/>
    <w:rsid w:val="008B6B4E"/>
    <w:rsid w:val="00927EB5"/>
    <w:rsid w:val="00955F33"/>
    <w:rsid w:val="00970152"/>
    <w:rsid w:val="0097425F"/>
    <w:rsid w:val="009D5743"/>
    <w:rsid w:val="00A41649"/>
    <w:rsid w:val="00A41AFC"/>
    <w:rsid w:val="00A524CD"/>
    <w:rsid w:val="00AD29A9"/>
    <w:rsid w:val="00AF00C0"/>
    <w:rsid w:val="00B9598E"/>
    <w:rsid w:val="00C763F6"/>
    <w:rsid w:val="00CA7E44"/>
    <w:rsid w:val="00CE773A"/>
    <w:rsid w:val="00D16595"/>
    <w:rsid w:val="00D80A49"/>
    <w:rsid w:val="00D964E7"/>
    <w:rsid w:val="00DA05A7"/>
    <w:rsid w:val="00DD2300"/>
    <w:rsid w:val="00E2660F"/>
    <w:rsid w:val="00E46ED8"/>
    <w:rsid w:val="00EA7262"/>
    <w:rsid w:val="00EB2801"/>
    <w:rsid w:val="00ED25CF"/>
    <w:rsid w:val="00F60F6E"/>
    <w:rsid w:val="00FA26FC"/>
    <w:rsid w:val="00F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EAC01"/>
  <w15:chartTrackingRefBased/>
  <w15:docId w15:val="{E6B7550E-A7BA-4CE1-83CA-2E5416B3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0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0C0"/>
  </w:style>
  <w:style w:type="paragraph" w:styleId="Footer">
    <w:name w:val="footer"/>
    <w:basedOn w:val="Normal"/>
    <w:link w:val="FooterChar"/>
    <w:uiPriority w:val="99"/>
    <w:unhideWhenUsed/>
    <w:rsid w:val="00AF00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0C0"/>
  </w:style>
  <w:style w:type="paragraph" w:customStyle="1" w:styleId="Default">
    <w:name w:val="Default"/>
    <w:rsid w:val="00AF0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D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6D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6D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063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usecretariat@mrrb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 Claire</dc:creator>
  <cp:keywords/>
  <dc:description/>
  <cp:lastModifiedBy>VESELKA DOBREVA PETROVA</cp:lastModifiedBy>
  <cp:revision>3</cp:revision>
  <dcterms:created xsi:type="dcterms:W3CDTF">2022-02-23T10:38:00Z</dcterms:created>
  <dcterms:modified xsi:type="dcterms:W3CDTF">2022-02-23T11:59:00Z</dcterms:modified>
</cp:coreProperties>
</file>